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標準"/>
        <w:jc w:val="center"/>
        <w:rPr>
          <w:rFonts w:ascii="ヒラギノ角ゴ Std" w:hAnsi="ヒラギノ角ゴ Std"/>
          <w:sz w:val="20"/>
          <w:szCs w:val="20"/>
        </w:rPr>
      </w:pPr>
    </w:p>
    <w:p>
      <w:pPr>
        <w:pStyle w:val="標準"/>
        <w:jc w:val="center"/>
        <w:rPr>
          <w:rFonts w:ascii="ヒラギノ角ゴ Std" w:cs="ヒラギノ角ゴ Std" w:hAnsi="ヒラギノ角ゴ Std" w:eastAsia="ヒラギノ角ゴ Std"/>
          <w:sz w:val="28"/>
          <w:szCs w:val="28"/>
        </w:rPr>
      </w:pPr>
      <w:r>
        <w:rPr>
          <w:rFonts w:ascii="ヒラギノ角ゴ Std" w:hAnsi="ヒラギノ角ゴ Std"/>
          <w:sz w:val="28"/>
          <w:szCs w:val="28"/>
          <w:rtl w:val="0"/>
          <w:lang w:val="en-US"/>
        </w:rPr>
        <w:t>SURF TOWN FESTA</w:t>
      </w:r>
      <w:r>
        <w:rPr>
          <w:rFonts w:ascii="ヒラギノ角ゴ Std" w:hAnsi="ヒラギノ角ゴ Std"/>
          <w:sz w:val="28"/>
          <w:szCs w:val="28"/>
          <w:rtl w:val="0"/>
          <w:lang w:val="en-US"/>
        </w:rPr>
        <w:t>2016</w:t>
      </w:r>
    </w:p>
    <w:p>
      <w:pPr>
        <w:pStyle w:val="標準"/>
        <w:jc w:val="center"/>
        <w:rPr>
          <w:rFonts w:ascii="ヒラギノ明朝 ProN W3" w:cs="ヒラギノ明朝 ProN W3" w:hAnsi="ヒラギノ明朝 ProN W3" w:eastAsia="ヒラギノ明朝 ProN W3"/>
          <w:sz w:val="28"/>
          <w:szCs w:val="28"/>
          <w:u w:val="single"/>
        </w:rPr>
      </w:pPr>
      <w:r>
        <w:rPr>
          <w:rFonts w:ascii="ヒラギノ角ゴ Std" w:hAnsi="ヒラギノ角ゴ Std"/>
          <w:sz w:val="28"/>
          <w:szCs w:val="28"/>
          <w:rtl w:val="0"/>
          <w:lang w:val="en-US"/>
        </w:rPr>
        <w:t>2016</w:t>
      </w:r>
      <w:r>
        <w:rPr>
          <w:rFonts w:eastAsia="ヒラギノ角ゴ Std" w:hint="eastAsia"/>
          <w:sz w:val="28"/>
          <w:szCs w:val="28"/>
          <w:rtl w:val="0"/>
          <w:lang w:val="en-US"/>
        </w:rPr>
        <w:t>年</w:t>
      </w:r>
      <w:r>
        <w:rPr>
          <w:rFonts w:ascii="ヒラギノ角ゴ Std" w:hAnsi="ヒラギノ角ゴ Std"/>
          <w:sz w:val="28"/>
          <w:szCs w:val="28"/>
          <w:rtl w:val="0"/>
          <w:lang w:val="en-US"/>
        </w:rPr>
        <w:t>JPBA</w:t>
      </w:r>
      <w:r>
        <w:rPr>
          <w:rFonts w:eastAsia="ヒラギノ角ゴ Std" w:hint="eastAsia"/>
          <w:sz w:val="28"/>
          <w:szCs w:val="28"/>
          <w:rtl w:val="0"/>
          <w:lang w:val="en-US"/>
        </w:rPr>
        <w:t>ツアー第</w:t>
      </w:r>
      <w:r>
        <w:rPr>
          <w:rFonts w:ascii="ヒラギノ角ゴ Std" w:hAnsi="ヒラギノ角ゴ Std"/>
          <w:sz w:val="28"/>
          <w:szCs w:val="28"/>
          <w:rtl w:val="0"/>
          <w:lang w:val="en-US"/>
        </w:rPr>
        <w:t>1</w:t>
      </w:r>
      <w:r>
        <w:rPr>
          <w:rFonts w:eastAsia="ヒラギノ角ゴ Std" w:hint="eastAsia"/>
          <w:sz w:val="28"/>
          <w:szCs w:val="28"/>
          <w:rtl w:val="0"/>
          <w:lang w:val="en-US"/>
        </w:rPr>
        <w:t>戦『</w:t>
      </w:r>
      <w:r>
        <w:rPr>
          <w:rFonts w:ascii="ヒラギノ角ゴ Std" w:hAnsi="ヒラギノ角ゴ Std"/>
          <w:sz w:val="28"/>
          <w:szCs w:val="28"/>
          <w:rtl w:val="0"/>
          <w:lang w:val="en-US"/>
        </w:rPr>
        <w:t>KPS PRO ISUMI</w:t>
      </w:r>
      <w:r>
        <w:rPr>
          <w:rFonts w:eastAsia="ヒラギノ角ゴ Std" w:hint="eastAsia"/>
          <w:sz w:val="28"/>
          <w:szCs w:val="28"/>
          <w:rtl w:val="0"/>
          <w:lang w:val="en-US"/>
        </w:rPr>
        <w:t>』</w:t>
      </w:r>
    </w:p>
    <w:p>
      <w:pPr>
        <w:pStyle w:val="標準"/>
        <w:jc w:val="center"/>
        <w:rPr>
          <w:sz w:val="20"/>
          <w:szCs w:val="20"/>
        </w:rPr>
      </w:pPr>
      <w:r>
        <w:rPr>
          <w:rFonts w:eastAsia="ヒラギノ明朝 Pro W3" w:hint="eastAsia"/>
          <w:sz w:val="28"/>
          <w:szCs w:val="28"/>
          <w:u w:val="single"/>
          <w:rtl w:val="0"/>
          <w:lang w:val="en-US"/>
        </w:rPr>
        <w:t>ブース・フリーマーケット出店のご提案・参加申込書</w:t>
      </w:r>
    </w:p>
    <w:p>
      <w:pPr>
        <w:pStyle w:val="標準"/>
        <w:jc w:val="left"/>
        <w:rPr>
          <w:sz w:val="20"/>
          <w:szCs w:val="20"/>
        </w:rPr>
      </w:pPr>
    </w:p>
    <w:p>
      <w:pPr>
        <w:pStyle w:val="標準"/>
        <w:jc w:val="left"/>
        <w:rPr>
          <w:rFonts w:ascii="ヒラギノ明朝 Pro W3" w:cs="ヒラギノ明朝 Pro W3" w:hAnsi="ヒラギノ明朝 Pro W3" w:eastAsia="ヒラギノ明朝 Pro W3"/>
          <w:sz w:val="20"/>
          <w:szCs w:val="20"/>
        </w:rPr>
      </w:pPr>
      <w:r>
        <w:rPr>
          <w:rFonts w:ascii="Arial Unicode MS" w:cs="Arial Unicode MS" w:hAnsi="Arial Unicode MS" w:eastAsia="Arial Unicode MS" w:hint="eastAsia"/>
          <w:b w:val="0"/>
          <w:bCs w:val="0"/>
          <w:i w:val="0"/>
          <w:iCs w:val="0"/>
          <w:sz w:val="20"/>
          <w:szCs w:val="20"/>
          <w:rtl w:val="0"/>
          <w:lang w:val="en-US"/>
        </w:rPr>
        <w:t>　</w:t>
      </w:r>
      <w:r>
        <w:rPr>
          <w:rFonts w:eastAsia="ヒラギノ明朝 Pro W3" w:hint="eastAsia"/>
          <w:sz w:val="20"/>
          <w:szCs w:val="20"/>
          <w:rtl w:val="0"/>
          <w:lang w:val="en-US"/>
        </w:rPr>
        <w:t>この度、</w:t>
      </w:r>
      <w:r>
        <w:rPr>
          <w:rFonts w:ascii="ヒラギノ明朝 Pro W3" w:hAnsi="ヒラギノ明朝 Pro W3"/>
          <w:sz w:val="20"/>
          <w:szCs w:val="20"/>
          <w:rtl w:val="0"/>
          <w:lang w:val="en-US"/>
        </w:rPr>
        <w:t>JPBA</w:t>
      </w:r>
      <w:r>
        <w:rPr>
          <w:rFonts w:eastAsia="ヒラギノ明朝 Pro W3" w:hint="eastAsia"/>
          <w:sz w:val="20"/>
          <w:szCs w:val="20"/>
          <w:rtl w:val="0"/>
          <w:lang w:val="en-US"/>
        </w:rPr>
        <w:t>（日本プロ</w:t>
      </w:r>
      <w:r>
        <w:rPr>
          <w:rFonts w:ascii="Arial Unicode MS" w:cs="Arial Unicode MS" w:hAnsi="Arial Unicode MS" w:eastAsia="Arial Unicode MS" w:hint="eastAsia"/>
          <w:b w:val="0"/>
          <w:bCs w:val="0"/>
          <w:i w:val="0"/>
          <w:iCs w:val="0"/>
          <w:rtl w:val="0"/>
          <w:lang w:val="ja-JP" w:eastAsia="ja-JP"/>
        </w:rPr>
        <w:t>ボディボード</w:t>
      </w:r>
      <w:r>
        <w:rPr>
          <w:rFonts w:eastAsia="ヒラギノ明朝 Pro W3" w:hint="eastAsia"/>
          <w:sz w:val="20"/>
          <w:szCs w:val="20"/>
          <w:rtl w:val="0"/>
          <w:lang w:val="en-US"/>
        </w:rPr>
        <w:t>連盟）では、いすみ市のサーフイベント『</w:t>
      </w:r>
      <w:r>
        <w:rPr>
          <w:rFonts w:ascii="ヒラギノ明朝 Pro W3" w:hAnsi="ヒラギノ明朝 Pro W3"/>
          <w:sz w:val="20"/>
          <w:szCs w:val="20"/>
          <w:rtl w:val="0"/>
          <w:lang w:val="en-US"/>
        </w:rPr>
        <w:t>SURF TOWN FESTA</w:t>
      </w:r>
      <w:r>
        <w:rPr>
          <w:rFonts w:ascii="ヒラギノ明朝 Pro W3" w:hAnsi="ヒラギノ明朝 Pro W3"/>
          <w:sz w:val="20"/>
          <w:szCs w:val="20"/>
          <w:rtl w:val="0"/>
          <w:lang w:val="en-US"/>
        </w:rPr>
        <w:t xml:space="preserve"> 2016</w:t>
      </w:r>
      <w:r>
        <w:rPr>
          <w:rFonts w:eastAsia="ヒラギノ明朝 Pro W3" w:hint="eastAsia"/>
          <w:sz w:val="20"/>
          <w:szCs w:val="20"/>
          <w:rtl w:val="0"/>
          <w:lang w:val="en-US"/>
        </w:rPr>
        <w:t>』におきまして</w:t>
      </w:r>
      <w:r>
        <w:rPr>
          <w:rFonts w:ascii="ヒラギノ明朝 Pro W3" w:hAnsi="ヒラギノ明朝 Pro W3"/>
          <w:sz w:val="20"/>
          <w:szCs w:val="20"/>
          <w:rtl w:val="0"/>
          <w:lang w:val="en-US"/>
        </w:rPr>
        <w:t>JPBA</w:t>
      </w:r>
      <w:r>
        <w:rPr>
          <w:rFonts w:eastAsia="ヒラギノ明朝 Pro W3" w:hint="eastAsia"/>
          <w:sz w:val="20"/>
          <w:szCs w:val="20"/>
          <w:rtl w:val="0"/>
          <w:lang w:val="en-US"/>
        </w:rPr>
        <w:t>ツアー第</w:t>
      </w:r>
      <w:r>
        <w:rPr>
          <w:rFonts w:ascii="Arial Unicode MS" w:cs="Arial Unicode MS" w:hAnsi="Arial Unicode MS" w:eastAsia="Arial Unicode MS" w:hint="eastAsia"/>
          <w:b w:val="0"/>
          <w:bCs w:val="0"/>
          <w:i w:val="0"/>
          <w:iCs w:val="0"/>
          <w:rtl w:val="0"/>
          <w:lang w:val="ja-JP" w:eastAsia="ja-JP"/>
        </w:rPr>
        <w:t>１</w:t>
      </w:r>
      <w:r>
        <w:rPr>
          <w:rFonts w:eastAsia="ヒラギノ明朝 Pro W3" w:hint="eastAsia"/>
          <w:sz w:val="20"/>
          <w:szCs w:val="20"/>
          <w:rtl w:val="0"/>
          <w:lang w:val="en-US"/>
        </w:rPr>
        <w:t>戦『</w:t>
      </w:r>
      <w:r>
        <w:rPr>
          <w:rFonts w:ascii="ヒラギノ明朝 Pro W3" w:hAnsi="ヒラギノ明朝 Pro W3"/>
          <w:sz w:val="20"/>
          <w:szCs w:val="20"/>
          <w:rtl w:val="0"/>
          <w:lang w:val="en-US"/>
        </w:rPr>
        <w:t>KPS PRO ISUMI</w:t>
      </w:r>
      <w:r>
        <w:rPr>
          <w:rFonts w:eastAsia="ヒラギノ明朝 Pro W3" w:hint="eastAsia"/>
          <w:sz w:val="20"/>
          <w:szCs w:val="20"/>
          <w:rtl w:val="0"/>
          <w:lang w:val="en-US"/>
        </w:rPr>
        <w:t>』を開催致します。</w:t>
      </w:r>
    </w:p>
    <w:p>
      <w:pPr>
        <w:pStyle w:val="標準"/>
        <w:jc w:val="left"/>
        <w:rPr>
          <w:rFonts w:ascii="ヒラギノ明朝 Pro W3" w:cs="ヒラギノ明朝 Pro W3" w:hAnsi="ヒラギノ明朝 Pro W3" w:eastAsia="ヒラギノ明朝 Pro W3"/>
          <w:sz w:val="20"/>
          <w:szCs w:val="20"/>
        </w:rPr>
      </w:pPr>
      <w:r>
        <w:rPr>
          <w:rFonts w:eastAsia="ヒラギノ明朝 Pro W3" w:hint="eastAsia"/>
          <w:sz w:val="20"/>
          <w:szCs w:val="20"/>
          <w:rtl w:val="0"/>
          <w:lang w:val="en-US"/>
        </w:rPr>
        <w:t>大会内容は、全国から集まった約</w:t>
      </w:r>
      <w:r>
        <w:rPr>
          <w:rFonts w:ascii="ヒラギノ明朝 Pro W3" w:hAnsi="ヒラギノ明朝 Pro W3"/>
          <w:sz w:val="20"/>
          <w:szCs w:val="20"/>
          <w:rtl w:val="0"/>
          <w:lang w:val="en-US"/>
        </w:rPr>
        <w:t>100</w:t>
      </w:r>
      <w:r>
        <w:rPr>
          <w:rFonts w:eastAsia="ヒラギノ明朝 Pro W3" w:hint="eastAsia"/>
          <w:sz w:val="20"/>
          <w:szCs w:val="20"/>
          <w:rtl w:val="0"/>
          <w:lang w:val="en-US"/>
        </w:rPr>
        <w:t>名のプロ、アマ選手が迫力のある演技で優勝を競い合います。</w:t>
      </w:r>
    </w:p>
    <w:p>
      <w:pPr>
        <w:pStyle w:val="標準"/>
        <w:jc w:val="left"/>
        <w:rPr>
          <w:rFonts w:ascii="ヒラギノ明朝 Pro W3" w:cs="ヒラギノ明朝 Pro W3" w:hAnsi="ヒラギノ明朝 Pro W3" w:eastAsia="ヒラギノ明朝 Pro W3"/>
          <w:sz w:val="20"/>
          <w:szCs w:val="20"/>
        </w:rPr>
      </w:pPr>
      <w:r>
        <w:rPr>
          <w:rFonts w:ascii="ヒラギノ明朝 Pro W3" w:hAnsi="ヒラギノ明朝 Pro W3"/>
          <w:sz w:val="20"/>
          <w:szCs w:val="20"/>
          <w:rtl w:val="0"/>
          <w:lang w:val="en-US"/>
        </w:rPr>
        <w:t>JPBA</w:t>
      </w:r>
      <w:r>
        <w:rPr>
          <w:rFonts w:eastAsia="ヒラギノ明朝 Pro W3" w:hint="eastAsia"/>
          <w:sz w:val="20"/>
          <w:szCs w:val="20"/>
          <w:rtl w:val="0"/>
          <w:lang w:val="en-US"/>
        </w:rPr>
        <w:t>は、地域の皆様を巻き込んだイベントを展開していこうと考えております。</w:t>
      </w:r>
    </w:p>
    <w:p>
      <w:pPr>
        <w:pStyle w:val="標準"/>
        <w:jc w:val="left"/>
        <w:rPr>
          <w:rFonts w:ascii="ヒラギノ明朝 Pro W3" w:cs="ヒラギノ明朝 Pro W3" w:hAnsi="ヒラギノ明朝 Pro W3" w:eastAsia="ヒラギノ明朝 Pro W3"/>
          <w:sz w:val="20"/>
          <w:szCs w:val="20"/>
        </w:rPr>
      </w:pPr>
      <w:r>
        <w:rPr>
          <w:rFonts w:eastAsia="ヒラギノ明朝 Pro W3" w:hint="eastAsia"/>
          <w:sz w:val="20"/>
          <w:szCs w:val="20"/>
          <w:rtl w:val="0"/>
          <w:lang w:val="en-US"/>
        </w:rPr>
        <w:t>そこで、昨年に引き続き、ブース・フリーマーケット出店者の募集をさせて頂きます。</w:t>
      </w:r>
    </w:p>
    <w:p>
      <w:pPr>
        <w:pStyle w:val="標準"/>
        <w:jc w:val="left"/>
        <w:rPr>
          <w:rFonts w:ascii="ヒラギノ明朝 Pro W3" w:cs="ヒラギノ明朝 Pro W3" w:hAnsi="ヒラギノ明朝 Pro W3" w:eastAsia="ヒラギノ明朝 Pro W3"/>
          <w:sz w:val="20"/>
          <w:szCs w:val="20"/>
        </w:rPr>
      </w:pPr>
      <w:r>
        <w:rPr>
          <w:rFonts w:eastAsia="ヒラギノ明朝 Pro W3" w:hint="eastAsia"/>
          <w:sz w:val="20"/>
          <w:szCs w:val="20"/>
          <w:rtl w:val="0"/>
          <w:lang w:val="en-US"/>
        </w:rPr>
        <w:t xml:space="preserve">会場にたくさんの出店を並べて、皆様とご一緒に楽しいイベントをつくりあげていけたらと思います。 </w:t>
      </w:r>
    </w:p>
    <w:p>
      <w:pPr>
        <w:pStyle w:val="標準"/>
        <w:jc w:val="left"/>
        <w:rPr>
          <w:rFonts w:ascii="ヒラギノ明朝 Pro W3" w:cs="ヒラギノ明朝 Pro W3" w:hAnsi="ヒラギノ明朝 Pro W3" w:eastAsia="ヒラギノ明朝 Pro W3"/>
          <w:sz w:val="20"/>
          <w:szCs w:val="20"/>
        </w:rPr>
      </w:pPr>
      <w:r>
        <w:rPr>
          <w:rFonts w:eastAsia="ヒラギノ明朝 Pro W3" w:hint="eastAsia"/>
          <w:sz w:val="20"/>
          <w:szCs w:val="20"/>
          <w:rtl w:val="0"/>
          <w:lang w:val="en-US"/>
        </w:rPr>
        <w:t>参加要項、申込書は下記となります。皆様のご出店をお待ちしております。</w:t>
      </w:r>
      <w:r>
        <w:rPr>
          <w:rFonts w:ascii="ヒラギノ明朝 Pro W3" w:cs="ヒラギノ明朝 Pro W3" w:hAnsi="ヒラギノ明朝 Pro W3" w:eastAsia="ヒラギノ明朝 Pro W3"/>
          <w:sz w:val="20"/>
          <w:szCs w:val="20"/>
        </w:rPr>
        <mc:AlternateContent>
          <mc:Choice Requires="wps">
            <w:drawing>
              <wp:anchor distT="152400" distB="152400" distL="152400" distR="152400" simplePos="0" relativeHeight="251659264" behindDoc="0" locked="0" layoutInCell="1" allowOverlap="1">
                <wp:simplePos x="0" y="0"/>
                <wp:positionH relativeFrom="margin">
                  <wp:posOffset>12700</wp:posOffset>
                </wp:positionH>
                <wp:positionV relativeFrom="line">
                  <wp:posOffset>196556</wp:posOffset>
                </wp:positionV>
                <wp:extent cx="6630988" cy="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630988" cy="0"/>
                        </a:xfrm>
                        <a:prstGeom prst="line">
                          <a:avLst/>
                        </a:prstGeom>
                        <a:noFill/>
                        <a:ln w="3175" cap="flat">
                          <a:solidFill>
                            <a:srgbClr val="000000"/>
                          </a:solidFill>
                          <a:prstDash val="solid"/>
                          <a:miter lim="400000"/>
                        </a:ln>
                        <a:effectLst/>
                      </wps:spPr>
                      <wps:bodyPr/>
                    </wps:wsp>
                  </a:graphicData>
                </a:graphic>
              </wp:anchor>
            </w:drawing>
          </mc:Choice>
          <mc:Fallback>
            <w:pict>
              <v:line id="_x0000_s1026" style="visibility:visible;position:absolute;margin-left:1.0pt;margin-top:15.5pt;width:522.1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2pt" dashstyle="solid" endcap="flat" miterlimit="400.0%" joinstyle="miter" linestyle="single" startarrow="none" startarrowwidth="medium" startarrowlength="medium" endarrow="none" endarrowwidth="medium" endarrowlength="medium"/>
                <w10:wrap type="none" side="bothSides" anchorx="margin"/>
              </v:line>
            </w:pict>
          </mc:Fallback>
        </mc:AlternateContent>
      </w:r>
    </w:p>
    <w:p>
      <w:pPr>
        <w:pStyle w:val="標準"/>
        <w:jc w:val="right"/>
        <w:rPr>
          <w:rFonts w:ascii="ヒラギノ明朝 Pro W3" w:cs="ヒラギノ明朝 Pro W3" w:hAnsi="ヒラギノ明朝 Pro W3" w:eastAsia="ヒラギノ明朝 Pro W3"/>
        </w:rPr>
      </w:pPr>
      <w:r>
        <w:rPr>
          <w:rFonts w:ascii="ヒラギノ明朝 Pro W3" w:hAnsi="ヒラギノ明朝 Pro W3"/>
          <w:sz w:val="20"/>
          <w:szCs w:val="20"/>
          <w:rtl w:val="0"/>
          <w:lang w:val="en-US"/>
        </w:rPr>
        <w:t>JPBA</w:t>
      </w:r>
      <w:r>
        <w:rPr>
          <w:rFonts w:eastAsia="ヒラギノ明朝 Pro W3" w:hint="eastAsia"/>
          <w:sz w:val="20"/>
          <w:szCs w:val="20"/>
          <w:rtl w:val="0"/>
          <w:lang w:val="en-US"/>
        </w:rPr>
        <w:t>（日本プロ</w:t>
      </w:r>
      <w:r>
        <w:rPr>
          <w:rFonts w:ascii="Arial Unicode MS" w:cs="Arial Unicode MS" w:hAnsi="Arial Unicode MS" w:eastAsia="Arial Unicode MS" w:hint="eastAsia"/>
          <w:b w:val="0"/>
          <w:bCs w:val="0"/>
          <w:i w:val="0"/>
          <w:iCs w:val="0"/>
          <w:rtl w:val="0"/>
          <w:lang w:val="ja-JP" w:eastAsia="ja-JP"/>
        </w:rPr>
        <w:t>ボディボード</w:t>
      </w:r>
      <w:r>
        <w:rPr>
          <w:rFonts w:eastAsia="ヒラギノ明朝 Pro W3" w:hint="eastAsia"/>
          <w:sz w:val="20"/>
          <w:szCs w:val="20"/>
          <w:rtl w:val="0"/>
          <w:lang w:val="en-US"/>
        </w:rPr>
        <w:t>連盟）</w:t>
      </w:r>
    </w:p>
    <w:p>
      <w:pPr>
        <w:pStyle w:val="標準"/>
        <w:rPr>
          <w:rFonts w:ascii="ヒラギノ明朝 Pro W3" w:cs="ヒラギノ明朝 Pro W3" w:hAnsi="ヒラギノ明朝 Pro W3" w:eastAsia="ヒラギノ明朝 Pro W3"/>
        </w:rPr>
      </w:pPr>
    </w:p>
    <w:p>
      <w:pPr>
        <w:pStyle w:val="標準"/>
        <w:rPr>
          <w:rFonts w:ascii="ヒラギノ明朝 Pro W3" w:cs="ヒラギノ明朝 Pro W3" w:hAnsi="ヒラギノ明朝 Pro W3" w:eastAsia="ヒラギノ明朝 Pro W3"/>
          <w:sz w:val="18"/>
          <w:szCs w:val="18"/>
        </w:rPr>
      </w:pPr>
      <w:r>
        <w:rPr>
          <w:rFonts w:eastAsia="ヒラギノ明朝 Pro W3" w:hint="eastAsia"/>
          <w:sz w:val="24"/>
          <w:szCs w:val="24"/>
          <w:u w:val="single"/>
          <w:rtl w:val="0"/>
          <w:lang w:val="en-US"/>
        </w:rPr>
        <w:t>参加要項</w:t>
      </w:r>
    </w:p>
    <w:p>
      <w:pPr>
        <w:pStyle w:val="標準"/>
        <w:rPr>
          <w:rFonts w:ascii="ヒラギノ明朝 Pro W3" w:cs="ヒラギノ明朝 Pro W3" w:hAnsi="ヒラギノ明朝 Pro W3" w:eastAsia="ヒラギノ明朝 Pro W3"/>
          <w:sz w:val="18"/>
          <w:szCs w:val="18"/>
        </w:rPr>
      </w:pPr>
      <w:r>
        <w:rPr>
          <w:rFonts w:eastAsia="ヒラギノ明朝 Pro W3" w:hint="eastAsia"/>
          <w:sz w:val="18"/>
          <w:szCs w:val="18"/>
          <w:rtl w:val="0"/>
          <w:lang w:val="en-US"/>
        </w:rPr>
        <w:t>・開催日時：</w:t>
      </w:r>
      <w:r>
        <w:rPr>
          <w:rFonts w:eastAsia="ヒラギノ明朝 Pro W3" w:hint="eastAsia"/>
          <w:sz w:val="18"/>
          <w:szCs w:val="18"/>
          <w:rtl w:val="0"/>
          <w:lang w:val="ja-JP" w:eastAsia="ja-JP"/>
        </w:rPr>
        <w:t>２０１６</w:t>
      </w:r>
      <w:r>
        <w:rPr>
          <w:rFonts w:eastAsia="ヒラギノ明朝 Pro W3" w:hint="eastAsia"/>
          <w:sz w:val="18"/>
          <w:szCs w:val="18"/>
          <w:rtl w:val="0"/>
          <w:lang w:val="en-US"/>
        </w:rPr>
        <w:t>年</w:t>
      </w:r>
      <w:r>
        <w:rPr>
          <w:rFonts w:eastAsia="ヒラギノ明朝 Pro W3" w:hint="eastAsia"/>
          <w:sz w:val="18"/>
          <w:szCs w:val="18"/>
          <w:rtl w:val="0"/>
          <w:lang w:val="ja-JP" w:eastAsia="ja-JP"/>
        </w:rPr>
        <w:t>５</w:t>
      </w:r>
      <w:r>
        <w:rPr>
          <w:rFonts w:eastAsia="ヒラギノ明朝 Pro W3" w:hint="eastAsia"/>
          <w:sz w:val="18"/>
          <w:szCs w:val="18"/>
          <w:rtl w:val="0"/>
          <w:lang w:val="en-US"/>
        </w:rPr>
        <w:t>月</w:t>
      </w:r>
      <w:r>
        <w:rPr>
          <w:rFonts w:eastAsia="ヒラギノ明朝 Pro W3" w:hint="eastAsia"/>
          <w:sz w:val="18"/>
          <w:szCs w:val="18"/>
          <w:rtl w:val="0"/>
          <w:lang w:val="ja-JP" w:eastAsia="ja-JP"/>
        </w:rPr>
        <w:t>２１</w:t>
      </w:r>
      <w:r>
        <w:rPr>
          <w:rFonts w:eastAsia="ヒラギノ明朝 Pro W3" w:hint="eastAsia"/>
          <w:sz w:val="18"/>
          <w:szCs w:val="18"/>
          <w:rtl w:val="0"/>
          <w:lang w:val="en-US"/>
        </w:rPr>
        <w:t>日（土）、</w:t>
      </w:r>
      <w:r>
        <w:rPr>
          <w:rFonts w:eastAsia="ヒラギノ明朝 Pro W3" w:hint="eastAsia"/>
          <w:sz w:val="18"/>
          <w:szCs w:val="18"/>
          <w:rtl w:val="0"/>
          <w:lang w:val="ja-JP" w:eastAsia="ja-JP"/>
        </w:rPr>
        <w:t>２２</w:t>
      </w:r>
      <w:r>
        <w:rPr>
          <w:rFonts w:eastAsia="ヒラギノ明朝 Pro W3" w:hint="eastAsia"/>
          <w:sz w:val="18"/>
          <w:szCs w:val="18"/>
          <w:rtl w:val="0"/>
          <w:lang w:val="en-US"/>
        </w:rPr>
        <w:t>日（日）９：００〜１６：００（受付・搬入は、８：００より・雨天でも開催）</w:t>
      </w:r>
    </w:p>
    <w:p>
      <w:pPr>
        <w:pStyle w:val="標準"/>
        <w:rPr>
          <w:rFonts w:ascii="ヒラギノ明朝 Pro W3" w:cs="ヒラギノ明朝 Pro W3" w:hAnsi="ヒラギノ明朝 Pro W3" w:eastAsia="ヒラギノ明朝 Pro W3"/>
          <w:sz w:val="18"/>
          <w:szCs w:val="18"/>
        </w:rPr>
      </w:pPr>
      <w:r>
        <w:rPr>
          <w:rFonts w:eastAsia="ヒラギノ明朝 Pro W3" w:hint="eastAsia"/>
          <w:sz w:val="18"/>
          <w:szCs w:val="18"/>
          <w:rtl w:val="0"/>
          <w:lang w:val="en-US"/>
        </w:rPr>
        <w:t>・開催場所：千葉県いすみ市三軒屋海岸（夷隅サーフポイント）</w:t>
      </w:r>
      <w:r>
        <w:rPr>
          <w:rFonts w:ascii="ヒラギノ明朝 Pro W3" w:hAnsi="ヒラギノ明朝 Pro W3"/>
          <w:sz w:val="18"/>
          <w:szCs w:val="18"/>
          <w:rtl w:val="0"/>
          <w:lang w:val="en-US"/>
        </w:rPr>
        <w:t>JPBA</w:t>
      </w:r>
      <w:r>
        <w:rPr>
          <w:rFonts w:eastAsia="ヒラギノ明朝 Pro W3" w:hint="eastAsia"/>
          <w:sz w:val="18"/>
          <w:szCs w:val="18"/>
          <w:rtl w:val="0"/>
          <w:lang w:val="en-US"/>
        </w:rPr>
        <w:t>コンテスト会場内</w:t>
      </w:r>
    </w:p>
    <w:p>
      <w:pPr>
        <w:pStyle w:val="標準"/>
        <w:rPr>
          <w:rFonts w:ascii="ヒラギノ明朝 Pro W3" w:cs="ヒラギノ明朝 Pro W3" w:hAnsi="ヒラギノ明朝 Pro W3" w:eastAsia="ヒラギノ明朝 Pro W3"/>
          <w:sz w:val="18"/>
          <w:szCs w:val="18"/>
        </w:rPr>
      </w:pPr>
      <w:r>
        <w:rPr>
          <w:rFonts w:eastAsia="ヒラギノ明朝 Pro W3" w:hint="eastAsia"/>
          <w:sz w:val="18"/>
          <w:szCs w:val="18"/>
          <w:rtl w:val="0"/>
          <w:lang w:val="en-US"/>
        </w:rPr>
        <w:t>・出店料金：</w:t>
      </w:r>
      <w:r>
        <w:rPr>
          <w:rFonts w:eastAsia="ヒラギノ明朝 Pro W3" w:hint="eastAsia"/>
          <w:sz w:val="18"/>
          <w:szCs w:val="18"/>
          <w:rtl w:val="0"/>
          <w:lang w:val="ja-JP" w:eastAsia="ja-JP"/>
        </w:rPr>
        <w:t>１</w:t>
      </w:r>
      <w:r>
        <w:rPr>
          <w:rFonts w:eastAsia="ヒラギノ明朝 Pro W3" w:hint="eastAsia"/>
          <w:sz w:val="18"/>
          <w:szCs w:val="18"/>
          <w:rtl w:val="0"/>
          <w:lang w:val="en-US"/>
        </w:rPr>
        <w:t>区間　２</w:t>
      </w:r>
      <w:r>
        <w:rPr>
          <w:rFonts w:ascii="ヒラギノ明朝 Pro W3" w:hAnsi="ヒラギノ明朝 Pro W3"/>
          <w:sz w:val="18"/>
          <w:szCs w:val="18"/>
          <w:rtl w:val="0"/>
          <w:lang w:val="en-US"/>
        </w:rPr>
        <w:t>,</w:t>
      </w:r>
      <w:r>
        <w:rPr>
          <w:rFonts w:eastAsia="ヒラギノ明朝 Pro W3" w:hint="eastAsia"/>
          <w:sz w:val="18"/>
          <w:szCs w:val="18"/>
          <w:rtl w:val="0"/>
          <w:lang w:val="en-US"/>
        </w:rPr>
        <w:t>０００円</w:t>
      </w:r>
    </w:p>
    <w:p>
      <w:pPr>
        <w:pStyle w:val="標準"/>
        <w:rPr>
          <w:rFonts w:ascii="ヒラギノ明朝 Pro W3" w:cs="ヒラギノ明朝 Pro W3" w:hAnsi="ヒラギノ明朝 Pro W3" w:eastAsia="ヒラギノ明朝 Pro W3"/>
          <w:sz w:val="18"/>
          <w:szCs w:val="18"/>
        </w:rPr>
      </w:pPr>
      <w:r>
        <w:rPr>
          <w:rFonts w:eastAsia="ヒラギノ明朝 Pro W3" w:hint="eastAsia"/>
          <w:sz w:val="18"/>
          <w:szCs w:val="18"/>
          <w:rtl w:val="0"/>
          <w:lang w:val="ja-JP" w:eastAsia="ja-JP"/>
        </w:rPr>
        <w:t>　</w:t>
      </w:r>
      <w:r>
        <w:rPr>
          <w:rFonts w:ascii="ヒラギノ明朝 Pro W3" w:hAnsi="ヒラギノ明朝 Pro W3" w:hint="default"/>
          <w:sz w:val="18"/>
          <w:szCs w:val="18"/>
          <w:rtl w:val="0"/>
          <w:lang w:val="en-US"/>
        </w:rPr>
        <w:t xml:space="preserve">※ </w:t>
      </w:r>
      <w:r>
        <w:rPr>
          <w:rFonts w:eastAsia="ヒラギノ明朝 Pro W3" w:hint="eastAsia"/>
          <w:sz w:val="18"/>
          <w:szCs w:val="18"/>
          <w:rtl w:val="0"/>
          <w:lang w:val="en-US"/>
        </w:rPr>
        <w:t>出店料金は、サーフタウンフェスタ実行委員会へ</w:t>
      </w:r>
      <w:r>
        <w:rPr>
          <w:rFonts w:ascii="ヒラギノ明朝 Pro W3" w:hAnsi="ヒラギノ明朝 Pro W3"/>
          <w:sz w:val="18"/>
          <w:szCs w:val="18"/>
          <w:rtl w:val="0"/>
          <w:lang w:val="en-US"/>
        </w:rPr>
        <w:t>AED</w:t>
      </w:r>
      <w:r>
        <w:rPr>
          <w:rFonts w:eastAsia="ヒラギノ明朝 Pro W3" w:hint="eastAsia"/>
          <w:sz w:val="18"/>
          <w:szCs w:val="18"/>
          <w:rtl w:val="0"/>
          <w:lang w:val="ja-JP" w:eastAsia="ja-JP"/>
        </w:rPr>
        <w:t>設置の</w:t>
      </w:r>
      <w:r>
        <w:rPr>
          <w:rFonts w:eastAsia="ヒラギノ明朝 Pro W3" w:hint="eastAsia"/>
          <w:sz w:val="18"/>
          <w:szCs w:val="18"/>
          <w:rtl w:val="0"/>
          <w:lang w:val="en-US"/>
        </w:rPr>
        <w:t>寄付金として納金させて頂きます。</w:t>
      </w:r>
    </w:p>
    <w:p>
      <w:pPr>
        <w:pStyle w:val="標準"/>
        <w:rPr>
          <w:rFonts w:ascii="ヒラギノ明朝 Pro W3" w:cs="ヒラギノ明朝 Pro W3" w:hAnsi="ヒラギノ明朝 Pro W3" w:eastAsia="ヒラギノ明朝 Pro W3"/>
          <w:sz w:val="18"/>
          <w:szCs w:val="18"/>
        </w:rPr>
      </w:pPr>
      <w:r>
        <w:rPr>
          <w:rFonts w:eastAsia="ヒラギノ明朝 Pro W3" w:hint="eastAsia"/>
          <w:sz w:val="18"/>
          <w:szCs w:val="18"/>
          <w:rtl w:val="0"/>
          <w:lang w:val="en-US"/>
        </w:rPr>
        <w:t>・会場内での調理は不可、基本は、持ち込みでの飲食販売となります。</w:t>
      </w:r>
    </w:p>
    <w:p>
      <w:pPr>
        <w:pStyle w:val="標準"/>
        <w:rPr>
          <w:rFonts w:ascii="ヒラギノ明朝 Pro W3" w:cs="ヒラギノ明朝 Pro W3" w:hAnsi="ヒラギノ明朝 Pro W3" w:eastAsia="ヒラギノ明朝 Pro W3"/>
          <w:sz w:val="18"/>
          <w:szCs w:val="18"/>
        </w:rPr>
      </w:pPr>
      <w:r>
        <w:rPr>
          <w:rFonts w:eastAsia="ヒラギノ明朝 Pro W3" w:hint="eastAsia"/>
          <w:sz w:val="18"/>
          <w:szCs w:val="18"/>
          <w:rtl w:val="0"/>
          <w:lang w:val="en-US"/>
        </w:rPr>
        <w:t>・出店車両の搬入時間は</w:t>
      </w:r>
      <w:r>
        <w:rPr>
          <w:rFonts w:ascii="ヒラギノ明朝 Pro W3" w:hAnsi="ヒラギノ明朝 Pro W3"/>
          <w:sz w:val="18"/>
          <w:szCs w:val="18"/>
          <w:rtl w:val="0"/>
          <w:lang w:val="en-US"/>
        </w:rPr>
        <w:t>7</w:t>
      </w:r>
      <w:r>
        <w:rPr>
          <w:rFonts w:ascii="ヒラギノ明朝 Pro W3" w:hAnsi="ヒラギノ明朝 Pro W3"/>
          <w:sz w:val="18"/>
          <w:szCs w:val="18"/>
          <w:rtl w:val="0"/>
          <w:lang w:val="en-US"/>
        </w:rPr>
        <w:t>:00</w:t>
      </w:r>
      <w:r>
        <w:rPr>
          <w:rFonts w:eastAsia="ヒラギノ明朝 Pro W3" w:hint="eastAsia"/>
          <w:sz w:val="18"/>
          <w:szCs w:val="18"/>
          <w:rtl w:val="0"/>
          <w:lang w:val="en-US"/>
        </w:rPr>
        <w:t>～</w:t>
      </w:r>
      <w:r>
        <w:rPr>
          <w:rFonts w:ascii="ヒラギノ明朝 Pro W3" w:hAnsi="ヒラギノ明朝 Pro W3"/>
          <w:sz w:val="18"/>
          <w:szCs w:val="18"/>
          <w:rtl w:val="0"/>
          <w:lang w:val="en-US"/>
        </w:rPr>
        <w:t>8</w:t>
      </w:r>
      <w:r>
        <w:rPr>
          <w:rFonts w:ascii="ヒラギノ明朝 Pro W3" w:hAnsi="ヒラギノ明朝 Pro W3"/>
          <w:sz w:val="18"/>
          <w:szCs w:val="18"/>
          <w:rtl w:val="0"/>
          <w:lang w:val="en-US"/>
        </w:rPr>
        <w:t>:</w:t>
      </w:r>
      <w:r>
        <w:rPr>
          <w:rFonts w:ascii="ヒラギノ明朝 Pro W3" w:hAnsi="ヒラギノ明朝 Pro W3"/>
          <w:sz w:val="18"/>
          <w:szCs w:val="18"/>
          <w:rtl w:val="0"/>
          <w:lang w:val="en-US"/>
        </w:rPr>
        <w:t>3</w:t>
      </w:r>
      <w:r>
        <w:rPr>
          <w:rFonts w:ascii="ヒラギノ明朝 Pro W3" w:hAnsi="ヒラギノ明朝 Pro W3"/>
          <w:sz w:val="18"/>
          <w:szCs w:val="18"/>
          <w:rtl w:val="0"/>
          <w:lang w:val="en-US"/>
        </w:rPr>
        <w:t>0</w:t>
      </w:r>
      <w:r>
        <w:rPr>
          <w:rFonts w:eastAsia="ヒラギノ明朝 Pro W3" w:hint="eastAsia"/>
          <w:sz w:val="18"/>
          <w:szCs w:val="18"/>
          <w:rtl w:val="0"/>
          <w:lang w:val="en-US"/>
        </w:rPr>
        <w:t>。機材、商品の搬入後は速やかに車の移動をお願いいたします。</w:t>
      </w:r>
    </w:p>
    <w:p>
      <w:pPr>
        <w:pStyle w:val="標準"/>
        <w:rPr>
          <w:rFonts w:ascii="ヒラギノ明朝 Pro W3" w:cs="ヒラギノ明朝 Pro W3" w:hAnsi="ヒラギノ明朝 Pro W3" w:eastAsia="ヒラギノ明朝 Pro W3"/>
          <w:sz w:val="18"/>
          <w:szCs w:val="18"/>
        </w:rPr>
      </w:pPr>
      <w:r>
        <w:rPr>
          <w:rFonts w:eastAsia="ヒラギノ明朝 Pro W3" w:hint="eastAsia"/>
          <w:sz w:val="18"/>
          <w:szCs w:val="18"/>
          <w:rtl w:val="0"/>
          <w:lang w:val="en-US"/>
        </w:rPr>
        <w:t>・</w:t>
      </w:r>
      <w:r>
        <w:rPr>
          <w:rFonts w:ascii="ヒラギノ明朝 Pro W3" w:hAnsi="ヒラギノ明朝 Pro W3"/>
          <w:sz w:val="18"/>
          <w:szCs w:val="18"/>
          <w:rtl w:val="0"/>
          <w:lang w:val="en-US"/>
        </w:rPr>
        <w:t>1</w:t>
      </w:r>
      <w:r>
        <w:rPr>
          <w:rFonts w:eastAsia="ヒラギノ明朝 Pro W3" w:hint="eastAsia"/>
          <w:sz w:val="18"/>
          <w:szCs w:val="18"/>
          <w:rtl w:val="0"/>
          <w:lang w:val="en-US"/>
        </w:rPr>
        <w:t>ブースのサイズは横</w:t>
      </w:r>
      <w:r>
        <w:rPr>
          <w:rFonts w:ascii="ヒラギノ明朝 Pro W3" w:hAnsi="ヒラギノ明朝 Pro W3"/>
          <w:sz w:val="18"/>
          <w:szCs w:val="18"/>
          <w:rtl w:val="0"/>
          <w:lang w:val="en-US"/>
        </w:rPr>
        <w:t>3m</w:t>
      </w:r>
      <w:r>
        <w:rPr>
          <w:rFonts w:ascii="ヒラギノ明朝 Pro W3" w:hAnsi="ヒラギノ明朝 Pro W3" w:hint="default"/>
          <w:sz w:val="18"/>
          <w:szCs w:val="18"/>
          <w:rtl w:val="0"/>
          <w:lang w:val="en-US"/>
        </w:rPr>
        <w:t>×</w:t>
      </w:r>
      <w:r>
        <w:rPr>
          <w:rFonts w:eastAsia="ヒラギノ明朝 Pro W3" w:hint="eastAsia"/>
          <w:sz w:val="18"/>
          <w:szCs w:val="18"/>
          <w:rtl w:val="0"/>
          <w:lang w:val="en-US"/>
        </w:rPr>
        <w:t>縦</w:t>
      </w:r>
      <w:r>
        <w:rPr>
          <w:rFonts w:ascii="ヒラギノ明朝 Pro W3" w:hAnsi="ヒラギノ明朝 Pro W3"/>
          <w:sz w:val="18"/>
          <w:szCs w:val="18"/>
          <w:rtl w:val="0"/>
          <w:lang w:val="en-US"/>
        </w:rPr>
        <w:t>2m</w:t>
      </w:r>
      <w:r>
        <w:rPr>
          <w:rFonts w:eastAsia="ヒラギノ明朝 Pro W3" w:hint="eastAsia"/>
          <w:sz w:val="18"/>
          <w:szCs w:val="18"/>
          <w:rtl w:val="0"/>
          <w:lang w:val="en-US"/>
        </w:rPr>
        <w:t>程度です（目安です）</w:t>
      </w:r>
    </w:p>
    <w:p>
      <w:pPr>
        <w:pStyle w:val="標準"/>
        <w:jc w:val="left"/>
        <w:rPr>
          <w:rFonts w:ascii="ヒラギノ明朝 Pro W3" w:cs="ヒラギノ明朝 Pro W3" w:hAnsi="ヒラギノ明朝 Pro W3" w:eastAsia="ヒラギノ明朝 Pro W3"/>
          <w:sz w:val="18"/>
          <w:szCs w:val="18"/>
        </w:rPr>
      </w:pPr>
    </w:p>
    <w:p>
      <w:pPr>
        <w:pStyle w:val="標準"/>
        <w:jc w:val="left"/>
        <w:rPr>
          <w:rFonts w:ascii="ヒラギノ明朝 Pro W3" w:cs="ヒラギノ明朝 Pro W3" w:hAnsi="ヒラギノ明朝 Pro W3" w:eastAsia="ヒラギノ明朝 Pro W3"/>
          <w:sz w:val="18"/>
          <w:szCs w:val="18"/>
        </w:rPr>
      </w:pPr>
      <w:r>
        <w:rPr>
          <w:rFonts w:eastAsia="ヒラギノ明朝 Pro W3" w:hint="eastAsia"/>
          <w:sz w:val="20"/>
          <w:szCs w:val="20"/>
          <w:rtl w:val="0"/>
          <w:lang w:val="en-US"/>
        </w:rPr>
        <w:t>１０年を超えるサーフタウンフェスタのネームバリューに加え、イベントの告知は、</w:t>
      </w:r>
      <w:r>
        <w:rPr>
          <w:rFonts w:ascii="ヒラギノ明朝 Pro W3" w:hAnsi="ヒラギノ明朝 Pro W3"/>
          <w:sz w:val="20"/>
          <w:szCs w:val="20"/>
          <w:rtl w:val="0"/>
          <w:lang w:val="en-US"/>
        </w:rPr>
        <w:t>JPBA</w:t>
      </w:r>
      <w:r>
        <w:rPr>
          <w:rFonts w:eastAsia="ヒラギノ明朝 Pro W3" w:hint="eastAsia"/>
          <w:sz w:val="20"/>
          <w:szCs w:val="20"/>
          <w:rtl w:val="0"/>
          <w:lang w:val="ja-JP" w:eastAsia="ja-JP"/>
        </w:rPr>
        <w:t>、</w:t>
      </w:r>
      <w:r>
        <w:rPr>
          <w:rFonts w:eastAsia="ヒラギノ明朝 Pro W3" w:hint="eastAsia"/>
          <w:sz w:val="20"/>
          <w:szCs w:val="20"/>
          <w:rtl w:val="0"/>
          <w:lang w:val="en-US"/>
        </w:rPr>
        <w:t>サーフタウンフェスタ実行委員会</w:t>
      </w:r>
      <w:r>
        <w:rPr>
          <w:rFonts w:ascii="ヒラギノ明朝 Pro W3" w:hAnsi="ヒラギノ明朝 Pro W3"/>
          <w:sz w:val="20"/>
          <w:szCs w:val="20"/>
          <w:rtl w:val="0"/>
          <w:lang w:val="en-US"/>
        </w:rPr>
        <w:t>web</w:t>
      </w:r>
      <w:r>
        <w:rPr>
          <w:rFonts w:eastAsia="ヒラギノ明朝 Pro W3" w:hint="eastAsia"/>
          <w:sz w:val="20"/>
          <w:szCs w:val="20"/>
          <w:rtl w:val="0"/>
          <w:lang w:val="en-US"/>
        </w:rPr>
        <w:t>サイト内（</w:t>
      </w:r>
      <w:r>
        <w:rPr>
          <w:rFonts w:ascii="ヒラギノ明朝 Pro W3" w:hAnsi="ヒラギノ明朝 Pro W3"/>
          <w:sz w:val="20"/>
          <w:szCs w:val="20"/>
          <w:rtl w:val="0"/>
          <w:lang w:val="en-US"/>
        </w:rPr>
        <w:t>www.surftown.jp</w:t>
      </w:r>
      <w:r>
        <w:rPr>
          <w:rFonts w:eastAsia="ヒラギノ明朝 Pro W3" w:hint="eastAsia"/>
          <w:sz w:val="20"/>
          <w:szCs w:val="20"/>
          <w:rtl w:val="0"/>
          <w:lang w:val="en-US"/>
        </w:rPr>
        <w:t>）と、千葉県いすみ市、一宮町の会場近隣の飲食店、コンビニ等にポスターにて</w:t>
      </w:r>
      <w:r>
        <w:rPr>
          <w:rFonts w:ascii="ヒラギノ明朝 Pro W3" w:hAnsi="ヒラギノ明朝 Pro W3"/>
          <w:sz w:val="20"/>
          <w:szCs w:val="20"/>
          <w:rtl w:val="0"/>
          <w:lang w:val="en-US"/>
        </w:rPr>
        <w:t>500</w:t>
      </w:r>
      <w:r>
        <w:rPr>
          <w:rFonts w:eastAsia="ヒラギノ明朝 Pro W3" w:hint="eastAsia"/>
          <w:sz w:val="20"/>
          <w:szCs w:val="20"/>
          <w:rtl w:val="0"/>
          <w:lang w:val="en-US"/>
        </w:rPr>
        <w:t>枚配布。地域全体で掲示させていただいております。</w:t>
      </w:r>
    </w:p>
    <w:p>
      <w:pPr>
        <w:pStyle w:val="標準"/>
        <w:jc w:val="left"/>
        <w:rPr>
          <w:rFonts w:ascii="ヒラギノ明朝 Pro W3" w:cs="ヒラギノ明朝 Pro W3" w:hAnsi="ヒラギノ明朝 Pro W3" w:eastAsia="ヒラギノ明朝 Pro W3"/>
          <w:sz w:val="18"/>
          <w:szCs w:val="18"/>
        </w:rPr>
      </w:pPr>
    </w:p>
    <w:p>
      <w:pPr>
        <w:pStyle w:val="標準"/>
        <w:jc w:val="center"/>
        <w:rPr>
          <w:rFonts w:ascii="ヒラギノ明朝 Pro W6" w:cs="ヒラギノ明朝 Pro W6" w:hAnsi="ヒラギノ明朝 Pro W6" w:eastAsia="ヒラギノ明朝 Pro W6"/>
          <w:color w:val="000000"/>
          <w:sz w:val="30"/>
          <w:szCs w:val="30"/>
          <w:u w:val="single" w:color="000000"/>
        </w:rPr>
      </w:pPr>
      <w:r>
        <w:rPr>
          <w:rFonts w:eastAsia="ヒラギノ明朝 Pro W6" w:hint="eastAsia"/>
          <w:sz w:val="30"/>
          <w:szCs w:val="30"/>
          <w:u w:val="single"/>
          <w:rtl w:val="0"/>
          <w:lang w:val="en-US"/>
        </w:rPr>
        <w:t>出店申し込みの締め切り　 ２０１</w:t>
      </w:r>
      <w:r>
        <w:rPr>
          <w:rFonts w:eastAsia="ヒラギノ明朝 Pro W6" w:hint="eastAsia"/>
          <w:sz w:val="30"/>
          <w:szCs w:val="30"/>
          <w:u w:val="single"/>
          <w:rtl w:val="0"/>
          <w:lang w:val="ja-JP" w:eastAsia="ja-JP"/>
        </w:rPr>
        <w:t>６</w:t>
      </w:r>
      <w:r>
        <w:rPr>
          <w:rFonts w:eastAsia="ヒラギノ明朝 Pro W6" w:hint="eastAsia"/>
          <w:sz w:val="30"/>
          <w:szCs w:val="30"/>
          <w:u w:val="single"/>
          <w:rtl w:val="0"/>
          <w:lang w:val="en-US"/>
        </w:rPr>
        <w:t>年</w:t>
      </w:r>
      <w:r>
        <w:rPr>
          <w:rFonts w:eastAsia="ヒラギノ明朝 Pro W6" w:hint="eastAsia"/>
          <w:sz w:val="30"/>
          <w:szCs w:val="30"/>
          <w:u w:val="single"/>
          <w:rtl w:val="0"/>
          <w:lang w:val="ja-JP" w:eastAsia="ja-JP"/>
        </w:rPr>
        <w:t>５</w:t>
      </w:r>
      <w:r>
        <w:rPr>
          <w:rFonts w:eastAsia="ヒラギノ明朝 Pro W6" w:hint="eastAsia"/>
          <w:sz w:val="30"/>
          <w:szCs w:val="30"/>
          <w:u w:val="single"/>
          <w:rtl w:val="0"/>
          <w:lang w:val="en-US"/>
        </w:rPr>
        <w:t>月</w:t>
      </w:r>
      <w:r>
        <w:rPr>
          <w:rFonts w:eastAsia="ヒラギノ明朝 Pro W6" w:hint="eastAsia"/>
          <w:sz w:val="30"/>
          <w:szCs w:val="30"/>
          <w:u w:val="single"/>
          <w:rtl w:val="0"/>
          <w:lang w:val="ja-JP" w:eastAsia="ja-JP"/>
        </w:rPr>
        <w:t>１０</w:t>
      </w:r>
      <w:r>
        <w:rPr>
          <w:rFonts w:eastAsia="ヒラギノ明朝 Pro W6" w:hint="eastAsia"/>
          <w:sz w:val="30"/>
          <w:szCs w:val="30"/>
          <w:u w:val="single"/>
          <w:rtl w:val="0"/>
          <w:lang w:val="en-US"/>
        </w:rPr>
        <w:t>日迄</w:t>
      </w:r>
    </w:p>
    <w:p>
      <w:pPr>
        <w:pStyle w:val="標準"/>
        <w:jc w:val="left"/>
        <w:rPr>
          <w:rFonts w:ascii="ヒラギノ明朝 Pro W3" w:cs="ヒラギノ明朝 Pro W3" w:hAnsi="ヒラギノ明朝 Pro W3" w:eastAsia="ヒラギノ明朝 Pro W3"/>
          <w:color w:val="000000"/>
          <w:sz w:val="18"/>
          <w:szCs w:val="18"/>
          <w:u w:color="000000"/>
        </w:rPr>
      </w:pPr>
    </w:p>
    <w:p>
      <w:pPr>
        <w:pStyle w:val="標準"/>
        <w:jc w:val="left"/>
        <w:rPr>
          <w:rFonts w:ascii="ヒラギノ明朝 Pro W6" w:cs="ヒラギノ明朝 Pro W6" w:hAnsi="ヒラギノ明朝 Pro W6" w:eastAsia="ヒラギノ明朝 Pro W6"/>
          <w:sz w:val="24"/>
          <w:szCs w:val="24"/>
        </w:rPr>
      </w:pPr>
      <w:r>
        <w:rPr>
          <w:rFonts w:eastAsia="ヒラギノ明朝 Pro W6" w:hint="eastAsia"/>
          <w:sz w:val="26"/>
          <w:szCs w:val="26"/>
          <w:u w:val="single"/>
          <w:rtl w:val="0"/>
          <w:lang w:val="en-US"/>
        </w:rPr>
        <w:t>出店申込書</w:t>
      </w:r>
    </w:p>
    <w:p>
      <w:pPr>
        <w:pStyle w:val="標準"/>
        <w:spacing w:line="288" w:lineRule="auto"/>
        <w:jc w:val="left"/>
        <w:rPr>
          <w:rFonts w:ascii="ヒラギノ明朝 Pro W3" w:cs="ヒラギノ明朝 Pro W3" w:hAnsi="ヒラギノ明朝 Pro W3" w:eastAsia="ヒラギノ明朝 Pro W3"/>
          <w:sz w:val="24"/>
          <w:szCs w:val="24"/>
          <w:u w:val="single"/>
        </w:rPr>
      </w:pPr>
      <w:r>
        <w:rPr>
          <w:rFonts w:eastAsia="ヒラギノ明朝 Pro W6" w:hint="eastAsia"/>
          <w:sz w:val="18"/>
          <w:szCs w:val="18"/>
          <w:rtl w:val="0"/>
          <w:lang w:val="en-US"/>
        </w:rPr>
        <w:t>　</w:t>
      </w:r>
      <w:r>
        <w:rPr>
          <w:rFonts w:eastAsia="ヒラギノ明朝 Pro W3" w:hint="eastAsia"/>
          <w:sz w:val="18"/>
          <w:szCs w:val="18"/>
          <w:rtl w:val="0"/>
          <w:lang w:val="en-US"/>
        </w:rPr>
        <w:t>（ふりがな）　　　</w:t>
      </w:r>
    </w:p>
    <w:p>
      <w:pPr>
        <w:pStyle w:val="標準"/>
        <w:spacing w:line="288" w:lineRule="auto"/>
        <w:ind w:firstLine="210"/>
        <w:rPr>
          <w:rFonts w:ascii="ヒラギノ明朝 Pro W3" w:cs="ヒラギノ明朝 Pro W3" w:hAnsi="ヒラギノ明朝 Pro W3" w:eastAsia="ヒラギノ明朝 Pro W3"/>
          <w:sz w:val="24"/>
          <w:szCs w:val="24"/>
        </w:rPr>
      </w:pPr>
      <w:r>
        <w:rPr>
          <w:rFonts w:eastAsia="ヒラギノ明朝 Pro W3" w:hint="eastAsia"/>
          <w:sz w:val="24"/>
          <w:szCs w:val="24"/>
          <w:u w:val="single"/>
          <w:rtl w:val="0"/>
          <w:lang w:val="en-US"/>
        </w:rPr>
        <w:t>出店者名　　　　　　　　　　　　　　　　　　　　　　　　　　　　　　　　　</w:t>
      </w:r>
    </w:p>
    <w:p>
      <w:pPr>
        <w:pStyle w:val="標準"/>
        <w:spacing w:line="288" w:lineRule="auto"/>
        <w:rPr>
          <w:rFonts w:ascii="ヒラギノ明朝 Pro W3" w:cs="ヒラギノ明朝 Pro W3" w:hAnsi="ヒラギノ明朝 Pro W3" w:eastAsia="ヒラギノ明朝 Pro W3"/>
          <w:sz w:val="24"/>
          <w:szCs w:val="24"/>
          <w:u w:val="single"/>
        </w:rPr>
      </w:pPr>
      <w:r>
        <w:rPr>
          <w:rFonts w:eastAsia="ヒラギノ明朝 Pro W3" w:hint="eastAsia"/>
          <w:sz w:val="18"/>
          <w:szCs w:val="18"/>
          <w:rtl w:val="0"/>
          <w:lang w:val="en-US"/>
        </w:rPr>
        <w:t>　（ふりがな）</w:t>
      </w:r>
    </w:p>
    <w:p>
      <w:pPr>
        <w:pStyle w:val="標準"/>
        <w:spacing w:line="288" w:lineRule="auto"/>
        <w:ind w:firstLine="210"/>
        <w:rPr>
          <w:rFonts w:ascii="ヒラギノ明朝 Pro W3" w:cs="ヒラギノ明朝 Pro W3" w:hAnsi="ヒラギノ明朝 Pro W3" w:eastAsia="ヒラギノ明朝 Pro W3"/>
          <w:sz w:val="24"/>
          <w:szCs w:val="24"/>
          <w:u w:val="single"/>
        </w:rPr>
      </w:pPr>
      <w:r>
        <w:rPr>
          <w:rFonts w:eastAsia="ヒラギノ明朝 Pro W3" w:hint="eastAsia"/>
          <w:sz w:val="24"/>
          <w:szCs w:val="24"/>
          <w:u w:val="single"/>
          <w:rtl w:val="0"/>
          <w:lang w:val="en-US"/>
        </w:rPr>
        <w:t>代表者名</w:t>
      </w:r>
      <w:r>
        <w:rPr>
          <w:rFonts w:eastAsia="ヒラギノ明朝 Pro W3" w:hint="eastAsia"/>
          <w:sz w:val="24"/>
          <w:szCs w:val="24"/>
          <w:u w:val="single"/>
          <w:rtl w:val="0"/>
          <w:lang w:val="ja-JP" w:eastAsia="ja-JP"/>
        </w:rPr>
        <w:t>　　　　　　　　　　　　　　　　　　</w:t>
      </w:r>
      <w:r>
        <w:rPr>
          <w:rFonts w:eastAsia="ヒラギノ明朝 Pro W3" w:hint="eastAsia"/>
          <w:sz w:val="24"/>
          <w:szCs w:val="24"/>
          <w:u w:val="single"/>
          <w:rtl w:val="0"/>
          <w:lang w:val="en-US"/>
        </w:rPr>
        <w:t>　</w:t>
      </w:r>
    </w:p>
    <w:p>
      <w:pPr>
        <w:pStyle w:val="標準"/>
        <w:spacing w:line="288" w:lineRule="auto"/>
        <w:ind w:firstLine="210"/>
        <w:rPr>
          <w:rFonts w:ascii="ヒラギノ明朝 Pro W3" w:cs="ヒラギノ明朝 Pro W3" w:hAnsi="ヒラギノ明朝 Pro W3" w:eastAsia="ヒラギノ明朝 Pro W3"/>
          <w:sz w:val="24"/>
          <w:szCs w:val="24"/>
          <w:u w:val="single"/>
        </w:rPr>
      </w:pPr>
      <w:r>
        <w:rPr>
          <w:rFonts w:eastAsia="ヒラギノ明朝 Pro W3" w:hint="eastAsia"/>
          <w:sz w:val="24"/>
          <w:szCs w:val="24"/>
          <w:u w:val="single"/>
          <w:rtl w:val="0"/>
          <w:lang w:val="en-US"/>
        </w:rPr>
        <w:t>住所</w:t>
      </w:r>
      <w:r>
        <w:rPr>
          <w:rFonts w:eastAsia="ヒラギノ明朝 Pro W3" w:hint="eastAsia"/>
          <w:sz w:val="24"/>
          <w:szCs w:val="24"/>
          <w:u w:val="single"/>
          <w:rtl w:val="0"/>
          <w:lang w:val="ja-JP" w:eastAsia="ja-JP"/>
        </w:rPr>
        <w:t>　　　　　　　　　　　　　　　　　　　　　　　　　　　　　　　　　　　　　　　</w:t>
      </w:r>
      <w:r>
        <w:rPr>
          <w:rFonts w:ascii="ヒラギノ明朝 Pro W3" w:hAnsi="ヒラギノ明朝 Pro W3"/>
          <w:sz w:val="24"/>
          <w:szCs w:val="24"/>
          <w:u w:val="single"/>
          <w:rtl w:val="0"/>
          <w:lang w:val="en-US"/>
        </w:rPr>
        <w:t xml:space="preserve"> </w:t>
      </w:r>
    </w:p>
    <w:p>
      <w:pPr>
        <w:pStyle w:val="標準"/>
        <w:spacing w:line="288" w:lineRule="auto"/>
        <w:ind w:firstLine="210"/>
        <w:rPr>
          <w:rFonts w:ascii="ヒラギノ明朝 Pro W3" w:cs="ヒラギノ明朝 Pro W3" w:hAnsi="ヒラギノ明朝 Pro W3" w:eastAsia="ヒラギノ明朝 Pro W3"/>
          <w:sz w:val="24"/>
          <w:szCs w:val="24"/>
          <w:u w:val="none"/>
        </w:rPr>
      </w:pPr>
      <w:r>
        <w:rPr>
          <w:rFonts w:eastAsia="ヒラギノ明朝 Pro W3" w:hint="eastAsia"/>
          <w:sz w:val="24"/>
          <w:szCs w:val="24"/>
          <w:u w:val="single"/>
          <w:rtl w:val="0"/>
          <w:lang w:val="en-US"/>
        </w:rPr>
        <w:t>電話番号　　　　　　　　　　　　　</w:t>
      </w:r>
      <w:r>
        <w:rPr>
          <w:rFonts w:ascii="ヒラギノ明朝 Pro W3" w:hAnsi="ヒラギノ明朝 Pro W3"/>
          <w:sz w:val="24"/>
          <w:szCs w:val="24"/>
          <w:u w:val="single"/>
          <w:rtl w:val="0"/>
          <w:lang w:val="en-US"/>
        </w:rPr>
        <w:t>E</w:t>
      </w:r>
      <w:r>
        <w:rPr>
          <w:rFonts w:eastAsia="ヒラギノ明朝 Pro W3" w:hint="eastAsia"/>
          <w:sz w:val="24"/>
          <w:szCs w:val="24"/>
          <w:u w:val="single"/>
          <w:rtl w:val="0"/>
          <w:lang w:val="en-US"/>
        </w:rPr>
        <w:t>メール　　</w:t>
      </w:r>
      <w:r>
        <w:rPr>
          <w:rFonts w:eastAsia="ヒラギノ明朝 Pro W3" w:hint="eastAsia"/>
          <w:sz w:val="24"/>
          <w:szCs w:val="24"/>
          <w:u w:val="single"/>
          <w:rtl w:val="0"/>
          <w:lang w:val="ja-JP" w:eastAsia="ja-JP"/>
        </w:rPr>
        <w:t>　</w:t>
      </w:r>
      <w:r>
        <w:rPr>
          <w:rFonts w:eastAsia="ヒラギノ明朝 Pro W3" w:hint="eastAsia"/>
          <w:sz w:val="24"/>
          <w:szCs w:val="24"/>
          <w:u w:val="single"/>
          <w:rtl w:val="0"/>
          <w:lang w:val="en-US"/>
        </w:rPr>
        <w:t>　　　　　　　　　　　　　　　　　</w:t>
      </w:r>
      <w:r>
        <w:rPr>
          <w:rFonts w:ascii="ヒラギノ明朝 Pro W3" w:hAnsi="ヒラギノ明朝 Pro W3"/>
          <w:sz w:val="24"/>
          <w:szCs w:val="24"/>
          <w:u w:val="single"/>
          <w:rtl w:val="0"/>
          <w:lang w:val="en-US"/>
        </w:rPr>
        <w:t xml:space="preserve">  </w:t>
      </w:r>
    </w:p>
    <w:p>
      <w:pPr>
        <w:pStyle w:val="標準"/>
        <w:spacing w:line="288" w:lineRule="auto"/>
        <w:rPr>
          <w:rFonts w:ascii="ヒラギノ明朝 Pro W3" w:cs="ヒラギノ明朝 Pro W3" w:hAnsi="ヒラギノ明朝 Pro W3" w:eastAsia="ヒラギノ明朝 Pro W3"/>
          <w:sz w:val="24"/>
          <w:szCs w:val="24"/>
        </w:rPr>
      </w:pPr>
      <w:r>
        <w:rPr>
          <w:rFonts w:eastAsia="ヒラギノ明朝 Pro W3" w:hint="eastAsia"/>
          <w:sz w:val="24"/>
          <w:szCs w:val="24"/>
          <w:u w:val="none"/>
          <w:rtl w:val="0"/>
          <w:lang w:val="en-US"/>
        </w:rPr>
        <w:t>　御社</w:t>
      </w:r>
      <w:r>
        <w:rPr>
          <w:rFonts w:ascii="ヒラギノ明朝 Pro W3" w:hAnsi="ヒラギノ明朝 Pro W3"/>
          <w:sz w:val="24"/>
          <w:szCs w:val="24"/>
          <w:u w:val="none"/>
          <w:rtl w:val="0"/>
          <w:lang w:val="en-US"/>
        </w:rPr>
        <w:t>URL</w:t>
      </w:r>
      <w:r>
        <w:rPr>
          <w:rFonts w:eastAsia="ヒラギノ明朝 Pro W3" w:hint="eastAsia"/>
          <w:sz w:val="24"/>
          <w:szCs w:val="24"/>
          <w:u w:val="single"/>
          <w:rtl w:val="0"/>
          <w:lang w:val="en-US"/>
        </w:rPr>
        <w:t>　　　 　　　　　　　　　　　　　　　　　　　　　　　　　　　　　　</w:t>
      </w:r>
      <w:r>
        <w:rPr>
          <w:rFonts w:eastAsia="ヒラギノ明朝 Pro W3" w:hint="eastAsia"/>
          <w:sz w:val="24"/>
          <w:szCs w:val="24"/>
          <w:u w:val="single"/>
          <w:rtl w:val="0"/>
          <w:lang w:val="ja-JP" w:eastAsia="ja-JP"/>
        </w:rPr>
        <w:t>　　　</w:t>
      </w:r>
      <w:r>
        <w:rPr>
          <w:rFonts w:ascii="ヒラギノ明朝 Pro W3" w:hAnsi="ヒラギノ明朝 Pro W3"/>
          <w:sz w:val="24"/>
          <w:szCs w:val="24"/>
          <w:u w:val="single"/>
          <w:rtl w:val="0"/>
          <w:lang w:val="en-US"/>
        </w:rPr>
        <w:t xml:space="preserve">  </w:t>
      </w:r>
    </w:p>
    <w:p>
      <w:pPr>
        <w:pStyle w:val="標準"/>
        <w:spacing w:line="288" w:lineRule="auto"/>
        <w:rPr>
          <w:rFonts w:ascii="ヒラギノ明朝 Pro W3" w:cs="ヒラギノ明朝 Pro W3" w:hAnsi="ヒラギノ明朝 Pro W3" w:eastAsia="ヒラギノ明朝 Pro W3"/>
          <w:sz w:val="24"/>
          <w:szCs w:val="24"/>
          <w:u w:val="none"/>
        </w:rPr>
      </w:pPr>
      <w:r>
        <w:rPr>
          <w:rFonts w:eastAsia="ヒラギノ明朝 Pro W3" w:hint="eastAsia"/>
          <w:sz w:val="24"/>
          <w:szCs w:val="24"/>
          <w:u w:val="none"/>
          <w:rtl w:val="0"/>
          <w:lang w:val="en-US"/>
        </w:rPr>
        <w:t>　</w:t>
      </w:r>
      <w:r>
        <w:rPr>
          <w:rFonts w:eastAsia="ヒラギノ明朝 Pro W3" w:hint="eastAsia"/>
          <w:sz w:val="24"/>
          <w:szCs w:val="24"/>
          <w:u w:val="single"/>
          <w:rtl w:val="0"/>
          <w:lang w:val="en-US"/>
        </w:rPr>
        <w:t>出店品　　　　　</w:t>
      </w:r>
      <w:r>
        <w:rPr>
          <w:rFonts w:eastAsia="ヒラギノ明朝 Pro W3" w:hint="eastAsia"/>
          <w:sz w:val="24"/>
          <w:szCs w:val="24"/>
          <w:u w:val="single"/>
          <w:rtl w:val="0"/>
          <w:lang w:val="ja-JP" w:eastAsia="ja-JP"/>
        </w:rPr>
        <w:t>　　　　　　　　　　　　　　　　　　　　　　　　　　　　　　　　</w:t>
      </w:r>
      <w:r>
        <w:rPr>
          <w:rFonts w:ascii="ヒラギノ明朝 Pro W3" w:hAnsi="ヒラギノ明朝 Pro W3"/>
          <w:sz w:val="24"/>
          <w:szCs w:val="24"/>
          <w:u w:val="single"/>
          <w:rtl w:val="0"/>
          <w:lang w:val="en-US"/>
        </w:rPr>
        <w:t xml:space="preserve">    </w:t>
      </w:r>
    </w:p>
    <w:p>
      <w:pPr>
        <w:pStyle w:val="標準"/>
        <w:spacing w:line="288" w:lineRule="auto"/>
        <w:rPr>
          <w:rFonts w:ascii="ヒラギノ明朝 Pro W3" w:cs="ヒラギノ明朝 Pro W3" w:hAnsi="ヒラギノ明朝 Pro W3" w:eastAsia="ヒラギノ明朝 Pro W3"/>
          <w:sz w:val="24"/>
          <w:szCs w:val="24"/>
        </w:rPr>
      </w:pPr>
      <w:r>
        <w:rPr>
          <w:rFonts w:eastAsia="ヒラギノ明朝 Pro W3" w:hint="eastAsia"/>
          <w:sz w:val="24"/>
          <w:szCs w:val="24"/>
          <w:u w:val="none"/>
          <w:rtl w:val="0"/>
          <w:lang w:val="en-US"/>
        </w:rPr>
        <w:t>　</w:t>
      </w:r>
      <w:r>
        <w:rPr>
          <w:rFonts w:eastAsia="ヒラギノ明朝 Pro W3" w:hint="eastAsia"/>
          <w:sz w:val="24"/>
          <w:szCs w:val="24"/>
          <w:u w:val="single"/>
          <w:rtl w:val="0"/>
          <w:lang w:val="en-US"/>
        </w:rPr>
        <w:t>出店の詳しい内容　　　　　　　　　　　　　　　　　　　　　　　　　　　　　</w:t>
      </w:r>
      <w:r>
        <w:rPr>
          <w:rFonts w:eastAsia="ヒラギノ明朝 Pro W3" w:hint="eastAsia"/>
          <w:sz w:val="24"/>
          <w:szCs w:val="24"/>
          <w:u w:val="single"/>
          <w:rtl w:val="0"/>
          <w:lang w:val="ja-JP" w:eastAsia="ja-JP"/>
        </w:rPr>
        <w:t>　　　　</w:t>
      </w:r>
      <w:r>
        <w:rPr>
          <w:rFonts w:ascii="ヒラギノ明朝 Pro W3" w:hAnsi="ヒラギノ明朝 Pro W3"/>
          <w:sz w:val="24"/>
          <w:szCs w:val="24"/>
          <w:u w:val="single"/>
          <w:rtl w:val="0"/>
          <w:lang w:val="en-US"/>
        </w:rPr>
        <w:t xml:space="preserve"> </w:t>
      </w:r>
    </w:p>
    <w:p>
      <w:pPr>
        <w:pStyle w:val="標準"/>
        <w:rPr>
          <w:rFonts w:ascii="ヒラギノ明朝 Pro W3" w:cs="ヒラギノ明朝 Pro W3" w:hAnsi="ヒラギノ明朝 Pro W3" w:eastAsia="ヒラギノ明朝 Pro W3"/>
          <w:sz w:val="24"/>
          <w:szCs w:val="24"/>
        </w:rPr>
      </w:pPr>
    </w:p>
    <w:p>
      <w:pPr>
        <w:pStyle w:val="標準"/>
        <w:rPr>
          <w:rFonts w:ascii="ヒラギノ明朝 Pro W6" w:cs="ヒラギノ明朝 Pro W6" w:hAnsi="ヒラギノ明朝 Pro W6" w:eastAsia="ヒラギノ明朝 Pro W6"/>
          <w:sz w:val="20"/>
          <w:szCs w:val="20"/>
          <w:u w:val="single"/>
        </w:rPr>
      </w:pPr>
      <w:r>
        <w:rPr>
          <w:rFonts w:eastAsia="ヒラギノ明朝 Pro W6" w:hint="eastAsia"/>
          <w:sz w:val="26"/>
          <w:szCs w:val="26"/>
          <w:u w:val="single"/>
          <w:rtl w:val="0"/>
          <w:lang w:val="en-US"/>
        </w:rPr>
        <w:t>お問合せ・お申込み</w:t>
      </w:r>
    </w:p>
    <w:p>
      <w:pPr>
        <w:pStyle w:val="標準"/>
        <w:rPr>
          <w:rFonts w:ascii="ヒラギノ明朝 Pro W6" w:cs="ヒラギノ明朝 Pro W6" w:hAnsi="ヒラギノ明朝 Pro W6" w:eastAsia="ヒラギノ明朝 Pro W6"/>
          <w:sz w:val="20"/>
          <w:szCs w:val="20"/>
        </w:rPr>
      </w:pPr>
      <w:r>
        <w:rPr>
          <w:rFonts w:ascii="ヒラギノ明朝 Pro W6" w:hAnsi="ヒラギノ明朝 Pro W6"/>
          <w:sz w:val="20"/>
          <w:szCs w:val="20"/>
          <w:rtl w:val="0"/>
          <w:lang w:val="en-US"/>
        </w:rPr>
        <w:t>word</w:t>
      </w:r>
      <w:r>
        <w:rPr>
          <w:rFonts w:eastAsia="ヒラギノ明朝 Pro W6" w:hint="eastAsia"/>
          <w:sz w:val="20"/>
          <w:szCs w:val="20"/>
          <w:rtl w:val="0"/>
          <w:lang w:val="en-US"/>
        </w:rPr>
        <w:t>ファイルで記入して下記のメールにご返信ください。</w:t>
      </w:r>
    </w:p>
    <w:p>
      <w:pPr>
        <w:pStyle w:val="標準"/>
        <w:rPr>
          <w:rFonts w:ascii="ヒラギノ明朝 Pro W6" w:cs="ヒラギノ明朝 Pro W6" w:hAnsi="ヒラギノ明朝 Pro W6" w:eastAsia="ヒラギノ明朝 Pro W6"/>
          <w:sz w:val="20"/>
          <w:szCs w:val="20"/>
        </w:rPr>
      </w:pPr>
      <w:r>
        <w:rPr>
          <w:rFonts w:eastAsia="ヒラギノ明朝 Pro W6" w:hint="eastAsia"/>
          <w:sz w:val="20"/>
          <w:szCs w:val="20"/>
          <w:rtl w:val="0"/>
          <w:lang w:val="en-US"/>
        </w:rPr>
        <w:t>または</w:t>
      </w:r>
      <w:r>
        <w:rPr>
          <w:rFonts w:ascii="ヒラギノ明朝 Pro W6" w:hAnsi="ヒラギノ明朝 Pro W6"/>
          <w:sz w:val="20"/>
          <w:szCs w:val="20"/>
          <w:rtl w:val="0"/>
          <w:lang w:val="en-US"/>
        </w:rPr>
        <w:t>FAX</w:t>
      </w:r>
      <w:r>
        <w:rPr>
          <w:rFonts w:eastAsia="ヒラギノ明朝 Pro W6" w:hint="eastAsia"/>
          <w:sz w:val="20"/>
          <w:szCs w:val="20"/>
          <w:rtl w:val="0"/>
          <w:lang w:val="en-US"/>
        </w:rPr>
        <w:t>で受付いたします。</w:t>
      </w:r>
    </w:p>
    <w:p>
      <w:pPr>
        <w:pStyle w:val="標準"/>
        <w:rPr>
          <w:rStyle w:val="なし"/>
          <w:rFonts w:ascii="ヒラギノ明朝 Pro W6" w:cs="ヒラギノ明朝 Pro W6" w:hAnsi="ヒラギノ明朝 Pro W6" w:eastAsia="ヒラギノ明朝 Pro W6"/>
          <w:sz w:val="20"/>
          <w:szCs w:val="20"/>
        </w:rPr>
      </w:pPr>
      <w:r>
        <w:rPr>
          <w:rFonts w:ascii="ヒラギノ明朝 Pro W6" w:hAnsi="ヒラギノ明朝 Pro W6"/>
          <w:sz w:val="20"/>
          <w:szCs w:val="20"/>
          <w:rtl w:val="0"/>
          <w:lang w:val="en-US"/>
        </w:rPr>
        <w:t>e-mail</w:t>
      </w:r>
      <w:r>
        <w:rPr>
          <w:rFonts w:eastAsia="ヒラギノ明朝 Pro W6" w:hint="eastAsia"/>
          <w:sz w:val="20"/>
          <w:szCs w:val="20"/>
          <w:rtl w:val="0"/>
          <w:lang w:val="en-US"/>
        </w:rPr>
        <w:t>　：</w:t>
      </w:r>
      <w:r>
        <w:rPr>
          <w:rStyle w:val="Hyperlink.0"/>
          <w:rFonts w:ascii="ヒラギノ明朝 Pro W3" w:cs="ヒラギノ明朝 Pro W3" w:hAnsi="ヒラギノ明朝 Pro W3" w:eastAsia="ヒラギノ明朝 Pro W3"/>
        </w:rPr>
        <w:fldChar w:fldCharType="begin" w:fldLock="0"/>
      </w:r>
      <w:r>
        <w:rPr>
          <w:rStyle w:val="Hyperlink.0"/>
          <w:rFonts w:ascii="ヒラギノ明朝 Pro W3" w:cs="ヒラギノ明朝 Pro W3" w:hAnsi="ヒラギノ明朝 Pro W3" w:eastAsia="ヒラギノ明朝 Pro W3"/>
        </w:rPr>
        <w:instrText xml:space="preserve"> HYPERLINK "mailto:info@jpba.org"</w:instrText>
      </w:r>
      <w:r>
        <w:rPr>
          <w:rStyle w:val="Hyperlink.0"/>
          <w:rFonts w:ascii="ヒラギノ明朝 Pro W3" w:cs="ヒラギノ明朝 Pro W3" w:hAnsi="ヒラギノ明朝 Pro W3" w:eastAsia="ヒラギノ明朝 Pro W3"/>
        </w:rPr>
        <w:fldChar w:fldCharType="separate" w:fldLock="0"/>
      </w:r>
      <w:r>
        <w:rPr>
          <w:rStyle w:val="Hyperlink.0"/>
          <w:rFonts w:ascii="ヒラギノ明朝 Pro W3" w:hAnsi="ヒラギノ明朝 Pro W3"/>
          <w:rtl w:val="0"/>
          <w:lang w:val="en-US"/>
        </w:rPr>
        <w:t>info@jpba.org</w:t>
      </w:r>
      <w:r>
        <w:rPr>
          <w:rFonts w:ascii="ヒラギノ明朝 Pro W3" w:cs="ヒラギノ明朝 Pro W3" w:hAnsi="ヒラギノ明朝 Pro W3" w:eastAsia="ヒラギノ明朝 Pro W3"/>
        </w:rPr>
        <w:fldChar w:fldCharType="end" w:fldLock="0"/>
      </w:r>
      <w:r>
        <w:rPr>
          <w:rStyle w:val="なし"/>
          <w:rFonts w:eastAsia="ヒラギノ明朝 Pro W6" w:hint="eastAsia"/>
          <w:sz w:val="20"/>
          <w:szCs w:val="20"/>
          <w:rtl w:val="0"/>
          <w:lang w:val="en-US"/>
        </w:rPr>
        <w:t>　　　</w:t>
      </w:r>
      <w:r>
        <w:rPr>
          <w:rStyle w:val="なし"/>
          <w:rFonts w:ascii="ヒラギノ明朝 Pro W6" w:hAnsi="ヒラギノ明朝 Pro W6"/>
          <w:sz w:val="20"/>
          <w:szCs w:val="20"/>
          <w:rtl w:val="0"/>
          <w:lang w:val="en-US"/>
        </w:rPr>
        <w:t>FAX      0470-87-9740</w:t>
      </w:r>
    </w:p>
    <w:p>
      <w:pPr>
        <w:pStyle w:val="標準"/>
        <w:rPr>
          <w:rStyle w:val="なし"/>
          <w:rFonts w:ascii="ヒラギノ明朝 Pro W6" w:cs="ヒラギノ明朝 Pro W6" w:hAnsi="ヒラギノ明朝 Pro W6" w:eastAsia="ヒラギノ明朝 Pro W6"/>
          <w:sz w:val="20"/>
          <w:szCs w:val="20"/>
        </w:rPr>
      </w:pPr>
      <w:r>
        <w:rPr>
          <w:rStyle w:val="なし"/>
          <w:rFonts w:eastAsia="ヒラギノ明朝 Pro W6" w:hint="eastAsia"/>
          <w:sz w:val="20"/>
          <w:szCs w:val="20"/>
          <w:rtl w:val="0"/>
          <w:lang w:val="en-US"/>
        </w:rPr>
        <w:t>お問合せ</w:t>
      </w:r>
    </w:p>
    <w:p>
      <w:pPr>
        <w:pStyle w:val="標準"/>
        <w:rPr>
          <w:rStyle w:val="なし"/>
          <w:rFonts w:ascii="ヒラギノ明朝 Pro W6" w:cs="ヒラギノ明朝 Pro W6" w:hAnsi="ヒラギノ明朝 Pro W6" w:eastAsia="ヒラギノ明朝 Pro W6"/>
          <w:sz w:val="20"/>
          <w:szCs w:val="20"/>
        </w:rPr>
      </w:pPr>
      <w:r>
        <w:rPr>
          <w:rStyle w:val="なし"/>
          <w:rFonts w:ascii="ヒラギノ明朝 Pro W6" w:hAnsi="ヒラギノ明朝 Pro W6"/>
          <w:sz w:val="20"/>
          <w:szCs w:val="20"/>
          <w:rtl w:val="0"/>
          <w:lang w:val="en-US"/>
        </w:rPr>
        <w:t xml:space="preserve">TEL: </w:t>
      </w:r>
      <w:r>
        <w:rPr>
          <w:rStyle w:val="なし"/>
          <w:rFonts w:ascii="ヒラギノ明朝 Pro W6" w:hAnsi="ヒラギノ明朝 Pro W6"/>
          <w:sz w:val="20"/>
          <w:szCs w:val="20"/>
          <w:rtl w:val="0"/>
          <w:lang w:val="en-US"/>
        </w:rPr>
        <w:t>0470-87-9740</w:t>
      </w:r>
      <w:r>
        <w:rPr>
          <w:rStyle w:val="なし"/>
          <w:rFonts w:eastAsia="ヒラギノ明朝 Pro W6" w:hint="eastAsia"/>
          <w:sz w:val="20"/>
          <w:szCs w:val="20"/>
          <w:rtl w:val="0"/>
          <w:lang w:val="en-US"/>
        </w:rPr>
        <w:t>または、</w:t>
      </w:r>
      <w:r>
        <w:rPr>
          <w:rStyle w:val="なし"/>
          <w:rFonts w:ascii="ヒラギノ明朝 Pro W6" w:hAnsi="ヒラギノ明朝 Pro W6"/>
          <w:sz w:val="20"/>
          <w:szCs w:val="20"/>
          <w:rtl w:val="0"/>
          <w:lang w:val="en-US"/>
        </w:rPr>
        <w:t>E-mail</w:t>
      </w:r>
      <w:r>
        <w:rPr>
          <w:rStyle w:val="なし"/>
          <w:rFonts w:eastAsia="ヒラギノ明朝 Pro W6" w:hint="eastAsia"/>
          <w:sz w:val="20"/>
          <w:szCs w:val="20"/>
          <w:rtl w:val="0"/>
          <w:lang w:val="en-US"/>
        </w:rPr>
        <w:t>　</w:t>
      </w:r>
      <w:r>
        <w:rPr>
          <w:rStyle w:val="なし"/>
          <w:rFonts w:ascii="ヒラギノ明朝 Pro W6" w:hAnsi="ヒラギノ明朝 Pro W6"/>
          <w:sz w:val="20"/>
          <w:szCs w:val="20"/>
          <w:rtl w:val="0"/>
          <w:lang w:val="en-US"/>
        </w:rPr>
        <w:t xml:space="preserve">info@jpba.org </w:t>
      </w:r>
      <w:r>
        <w:rPr>
          <w:rStyle w:val="なし"/>
          <w:rFonts w:eastAsia="ヒラギノ明朝 Pro W6" w:hint="eastAsia"/>
          <w:sz w:val="20"/>
          <w:szCs w:val="20"/>
          <w:rtl w:val="0"/>
          <w:lang w:val="en-US"/>
        </w:rPr>
        <w:t>にてご連絡ください。</w:t>
      </w:r>
    </w:p>
    <w:p>
      <w:pPr>
        <w:pStyle w:val="標準"/>
      </w:pPr>
      <w:r>
        <w:rPr>
          <w:rStyle w:val="なし"/>
          <w:rFonts w:eastAsia="ヒラギノ明朝 Pro W6" w:hint="eastAsia"/>
          <w:sz w:val="20"/>
          <w:szCs w:val="20"/>
          <w:rtl w:val="0"/>
          <w:lang w:val="en-US"/>
        </w:rPr>
        <w:t>担当：前山</w:t>
      </w:r>
      <w:r>
        <w:rPr>
          <w:rFonts w:eastAsia="ヒラギノ明朝 Pro W3" w:hint="eastAsia"/>
          <w:rtl w:val="0"/>
          <w:lang w:val="ja-JP" w:eastAsia="ja-JP"/>
        </w:rPr>
        <w:t>、船山</w:t>
      </w:r>
    </w:p>
    <w:sectPr>
      <w:headerReference w:type="default" r:id="rId4"/>
      <w:headerReference w:type="even" r:id="rId5"/>
      <w:footerReference w:type="default" r:id="rId6"/>
      <w:footerReference w:type="even" r:id="rId7"/>
      <w:pgSz w:w="11900" w:h="16840" w:orient="portrait"/>
      <w:pgMar w:top="720" w:right="720" w:bottom="720" w:left="720" w:header="440" w:footer="4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ヒラギノ角ゴ Std">
    <w:charset w:val="00"/>
    <w:family w:val="roman"/>
    <w:pitch w:val="default"/>
  </w:font>
  <w:font w:name="ヒラギノ明朝 ProN W3">
    <w:charset w:val="00"/>
    <w:family w:val="roman"/>
    <w:pitch w:val="default"/>
  </w:font>
  <w:font w:name="ヒラギノ明朝 Pro W3">
    <w:charset w:val="00"/>
    <w:family w:val="roman"/>
    <w:pitch w:val="default"/>
  </w:font>
  <w:font w:name="ヒラギノ明朝 Pro W6">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1"/>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標準">
    <w:name w:val="標準"/>
    <w:next w:val="標準"/>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1"/>
      <w:szCs w:val="21"/>
      <w:u w:val="none" w:color="000000"/>
      <w:vertAlign w:val="baseline"/>
      <w:lang w:val="en-US"/>
    </w:rPr>
  </w:style>
  <w:style w:type="character" w:styleId="なし">
    <w:name w:val="なし"/>
  </w:style>
  <w:style w:type="character" w:styleId="Hyperlink.0">
    <w:name w:val="Hyperlink.0"/>
    <w:basedOn w:val="なし"/>
    <w:next w:val="Hyperlink.0"/>
    <w:rPr>
      <w:b w:val="1"/>
      <w:bCs w:val="1"/>
      <w:sz w:val="20"/>
      <w:szCs w:val="20"/>
      <w:u w:color="00008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